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3"/>
        <w:gridCol w:w="6178"/>
        <w:gridCol w:w="406"/>
        <w:gridCol w:w="3745"/>
        <w:gridCol w:w="1954"/>
      </w:tblGrid>
      <w:tr w:rsidR="006932B8" w:rsidRPr="00191536" w14:paraId="2D7AF0F2" w14:textId="77777777" w:rsidTr="007F187F">
        <w:tc>
          <w:tcPr>
            <w:tcW w:w="612" w:type="pct"/>
            <w:shd w:val="clear" w:color="auto" w:fill="auto"/>
          </w:tcPr>
          <w:p w14:paraId="548F72DE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1E368AE3" w14:textId="77777777" w:rsidR="006932B8" w:rsidRPr="00191536" w:rsidRDefault="006932B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Ponte endoluminal femoro-distal</w:t>
            </w:r>
          </w:p>
        </w:tc>
      </w:tr>
      <w:tr w:rsidR="006932B8" w:rsidRPr="00B75CEF" w14:paraId="15FEF38F" w14:textId="77777777" w:rsidTr="007F187F">
        <w:tc>
          <w:tcPr>
            <w:tcW w:w="612" w:type="pct"/>
          </w:tcPr>
          <w:p w14:paraId="607A3C8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4C709488" w14:textId="77777777" w:rsidR="006932B8" w:rsidRPr="00191536" w:rsidRDefault="006932B8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ou dois acessos vasculares, uma angiografia pré-procedimento da femoral e ramo a ser tratado, passagem de fio guia pela estenose ou oclusão, realizado a liberação do stent e complementada com uma angioplastia e finalmente uma angiografia pós-procedimento por vaso a ser tratado. As lesões infrapatelares podem necessitar o tratamento individual de cada tronco arterial dependente das comunicações de colaterais e a lesão trófica existente.</w:t>
            </w:r>
          </w:p>
        </w:tc>
      </w:tr>
      <w:tr w:rsidR="006932B8" w:rsidRPr="00B75CEF" w14:paraId="4DFD9046" w14:textId="77777777" w:rsidTr="007F187F">
        <w:tc>
          <w:tcPr>
            <w:tcW w:w="612" w:type="pct"/>
          </w:tcPr>
          <w:p w14:paraId="70D279BB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5594F16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I70.2; I70.8; I70.9; I72; I72.4; I72.8; I72.9; I73; I73.1; I73.8; I73.9; I74; I74.3; I74.4; I74.8; I74.9; I77.0; I77.1; I77.2; I77.3; I77.5; I77.6; I79.2; I80.2; I80.3; I82.8; I82.9; I87; I87.0; I87.1; I97; I97.1; I97.8; I97.9; I98; I98.1; E10.5; E11.5; E12.5; E13.5; E14.5; Q27; Q27.8; Q27.9; Q28; Q28.8; Q28.9 R09.8 T46; T46.9 T80.1; T81.7; T82; T82.3; T82.4; T82.5; T82.7; T82.8; T82.9; Y52; </w:t>
            </w:r>
          </w:p>
        </w:tc>
      </w:tr>
      <w:tr w:rsidR="006932B8" w:rsidRPr="00B75CEF" w14:paraId="537F5D81" w14:textId="77777777" w:rsidTr="007F187F">
        <w:tc>
          <w:tcPr>
            <w:tcW w:w="612" w:type="pct"/>
          </w:tcPr>
          <w:p w14:paraId="1394AC71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49A82AD1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ateromatosas, inflamatórias, disgenesias, traumáticas que alteram o lume da artéria, podendo serem estenoses ou oclusões, presença de fístulas ou roturas arteriais.</w:t>
            </w:r>
          </w:p>
        </w:tc>
      </w:tr>
      <w:tr w:rsidR="006932B8" w:rsidRPr="00191536" w14:paraId="6CB038A4" w14:textId="77777777" w:rsidTr="007F187F">
        <w:tc>
          <w:tcPr>
            <w:tcW w:w="612" w:type="pct"/>
          </w:tcPr>
          <w:p w14:paraId="583305F0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07" w:type="pct"/>
          </w:tcPr>
          <w:p w14:paraId="3877AD7E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2181" w:type="pct"/>
            <w:gridSpan w:val="3"/>
          </w:tcPr>
          <w:p w14:paraId="6247846D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6932B8" w:rsidRPr="00B75CEF" w14:paraId="2BFCF60B" w14:textId="77777777" w:rsidTr="007F187F">
        <w:tc>
          <w:tcPr>
            <w:tcW w:w="612" w:type="pct"/>
          </w:tcPr>
          <w:p w14:paraId="3F79CCC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3EB11EF2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6932B8" w:rsidRPr="00B75CEF" w14:paraId="2592C144" w14:textId="77777777" w:rsidTr="007F187F">
        <w:tc>
          <w:tcPr>
            <w:tcW w:w="612" w:type="pct"/>
          </w:tcPr>
          <w:p w14:paraId="2277CC7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68EB4A6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6932B8" w:rsidRPr="00191536" w14:paraId="2B256E50" w14:textId="77777777" w:rsidTr="007F187F">
        <w:tc>
          <w:tcPr>
            <w:tcW w:w="612" w:type="pct"/>
          </w:tcPr>
          <w:p w14:paraId="0A0D11BE" w14:textId="77777777" w:rsidR="006932B8" w:rsidRPr="00191536" w:rsidRDefault="006932B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90" w:type="pct"/>
            <w:gridSpan w:val="3"/>
          </w:tcPr>
          <w:p w14:paraId="326E56CE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4E04D9D4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6932B8" w:rsidRPr="00191536" w14:paraId="71E6C02F" w14:textId="77777777" w:rsidTr="007F187F">
        <w:tc>
          <w:tcPr>
            <w:tcW w:w="612" w:type="pct"/>
            <w:vAlign w:val="bottom"/>
          </w:tcPr>
          <w:p w14:paraId="5605B3CD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3.09.06.28-8</w:t>
            </w:r>
          </w:p>
        </w:tc>
        <w:tc>
          <w:tcPr>
            <w:tcW w:w="3690" w:type="pct"/>
            <w:gridSpan w:val="3"/>
            <w:vAlign w:val="bottom"/>
          </w:tcPr>
          <w:p w14:paraId="33CF96E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endoluminal femoro-distal</w:t>
            </w:r>
          </w:p>
        </w:tc>
        <w:tc>
          <w:tcPr>
            <w:tcW w:w="698" w:type="pct"/>
            <w:vAlign w:val="bottom"/>
          </w:tcPr>
          <w:p w14:paraId="3DDD67E0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6932B8" w:rsidRPr="00191536" w14:paraId="6BA1FC43" w14:textId="77777777" w:rsidTr="007F187F">
        <w:tc>
          <w:tcPr>
            <w:tcW w:w="612" w:type="pct"/>
            <w:vAlign w:val="bottom"/>
          </w:tcPr>
          <w:p w14:paraId="3C67B3AD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7164BD3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transoperatória da artéria poplítea</w:t>
            </w:r>
          </w:p>
        </w:tc>
        <w:tc>
          <w:tcPr>
            <w:tcW w:w="698" w:type="pct"/>
            <w:vAlign w:val="bottom"/>
          </w:tcPr>
          <w:p w14:paraId="40BB4710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66337F1F" w14:textId="77777777" w:rsidTr="007F187F">
        <w:tc>
          <w:tcPr>
            <w:tcW w:w="612" w:type="pct"/>
            <w:vAlign w:val="center"/>
          </w:tcPr>
          <w:p w14:paraId="4057932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 x1 à x4</w:t>
            </w:r>
          </w:p>
        </w:tc>
        <w:tc>
          <w:tcPr>
            <w:tcW w:w="3690" w:type="pct"/>
            <w:gridSpan w:val="3"/>
            <w:vAlign w:val="center"/>
          </w:tcPr>
          <w:p w14:paraId="7AB5CA22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transoperatória de artéria infrapatelar – uma para cada artéria (tronco tibio-fibular, tibial anterior, posterior e fibular)</w:t>
            </w:r>
          </w:p>
        </w:tc>
        <w:tc>
          <w:tcPr>
            <w:tcW w:w="698" w:type="pct"/>
            <w:vAlign w:val="center"/>
          </w:tcPr>
          <w:p w14:paraId="2B1881AC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02BE3552" w14:textId="77777777" w:rsidTr="007F187F">
        <w:tc>
          <w:tcPr>
            <w:tcW w:w="612" w:type="pct"/>
            <w:vAlign w:val="bottom"/>
          </w:tcPr>
          <w:p w14:paraId="60A0A7B8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0E4F276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do membro inferior antes do tratamento endovascular</w:t>
            </w:r>
          </w:p>
        </w:tc>
        <w:tc>
          <w:tcPr>
            <w:tcW w:w="698" w:type="pct"/>
            <w:vAlign w:val="bottom"/>
          </w:tcPr>
          <w:p w14:paraId="0DA80B17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112DA112" w14:textId="77777777" w:rsidTr="007F187F">
        <w:tc>
          <w:tcPr>
            <w:tcW w:w="612" w:type="pct"/>
            <w:vAlign w:val="bottom"/>
          </w:tcPr>
          <w:p w14:paraId="56103499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46BEB90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do membro inferior após o tratamento endovascular</w:t>
            </w:r>
          </w:p>
        </w:tc>
        <w:tc>
          <w:tcPr>
            <w:tcW w:w="698" w:type="pct"/>
            <w:vAlign w:val="bottom"/>
          </w:tcPr>
          <w:p w14:paraId="1DCE5F60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72385E2E" w14:textId="77777777" w:rsidTr="007F187F">
        <w:tc>
          <w:tcPr>
            <w:tcW w:w="612" w:type="pct"/>
            <w:vAlign w:val="bottom"/>
          </w:tcPr>
          <w:p w14:paraId="1E88F60D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3"/>
            <w:vAlign w:val="bottom"/>
          </w:tcPr>
          <w:p w14:paraId="07540148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3CC1CF3E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270FE4F7" w14:textId="77777777" w:rsidTr="007F187F">
        <w:tc>
          <w:tcPr>
            <w:tcW w:w="612" w:type="pct"/>
            <w:vAlign w:val="bottom"/>
          </w:tcPr>
          <w:p w14:paraId="7781F0A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3"/>
            <w:vAlign w:val="bottom"/>
          </w:tcPr>
          <w:p w14:paraId="4EFB720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1F51FAD1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5C05E093" w14:textId="77777777" w:rsidTr="007F187F">
        <w:tc>
          <w:tcPr>
            <w:tcW w:w="612" w:type="pct"/>
            <w:vAlign w:val="center"/>
          </w:tcPr>
          <w:p w14:paraId="27CFA4A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3"/>
            <w:vAlign w:val="center"/>
          </w:tcPr>
          <w:p w14:paraId="63ED95F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2C9E9D50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723D9D9B" w14:textId="77777777" w:rsidTr="007F187F">
        <w:tc>
          <w:tcPr>
            <w:tcW w:w="612" w:type="pct"/>
            <w:vAlign w:val="center"/>
          </w:tcPr>
          <w:p w14:paraId="6885516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3"/>
            <w:vAlign w:val="center"/>
          </w:tcPr>
          <w:p w14:paraId="5D919D42" w14:textId="77777777" w:rsidR="006932B8" w:rsidRPr="00191536" w:rsidRDefault="006932B8" w:rsidP="007F1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Acesso venoso central, acesso arterial sem pulso, anterógrado, vasos da perna, artérias calcificadas 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364AE4F0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5C80FAC5" w14:textId="77777777" w:rsidTr="007F187F">
        <w:tc>
          <w:tcPr>
            <w:tcW w:w="612" w:type="pct"/>
            <w:vAlign w:val="bottom"/>
          </w:tcPr>
          <w:p w14:paraId="40D43C05" w14:textId="77777777" w:rsidR="006932B8" w:rsidRPr="00191536" w:rsidRDefault="006932B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90" w:type="pct"/>
            <w:gridSpan w:val="3"/>
            <w:vAlign w:val="bottom"/>
          </w:tcPr>
          <w:p w14:paraId="290F5745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Eventuais</w:t>
            </w:r>
          </w:p>
        </w:tc>
        <w:tc>
          <w:tcPr>
            <w:tcW w:w="698" w:type="pct"/>
            <w:vAlign w:val="bottom"/>
          </w:tcPr>
          <w:p w14:paraId="4C93C889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932B8" w:rsidRPr="00191536" w14:paraId="11A45800" w14:textId="77777777" w:rsidTr="007F187F">
        <w:tc>
          <w:tcPr>
            <w:tcW w:w="612" w:type="pct"/>
            <w:vAlign w:val="bottom"/>
          </w:tcPr>
          <w:p w14:paraId="5B2150F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3.09.10.08-0</w:t>
            </w:r>
          </w:p>
        </w:tc>
        <w:tc>
          <w:tcPr>
            <w:tcW w:w="3690" w:type="pct"/>
            <w:gridSpan w:val="3"/>
            <w:vAlign w:val="bottom"/>
          </w:tcPr>
          <w:p w14:paraId="282B5E02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 endovascular</w:t>
            </w:r>
          </w:p>
        </w:tc>
        <w:tc>
          <w:tcPr>
            <w:tcW w:w="698" w:type="pct"/>
            <w:vAlign w:val="bottom"/>
          </w:tcPr>
          <w:p w14:paraId="22C24380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5EAFB390" w14:textId="77777777" w:rsidTr="007F187F">
        <w:tc>
          <w:tcPr>
            <w:tcW w:w="612" w:type="pct"/>
            <w:vAlign w:val="bottom"/>
          </w:tcPr>
          <w:p w14:paraId="68D0AAF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3.09.12.11-3</w:t>
            </w:r>
          </w:p>
        </w:tc>
        <w:tc>
          <w:tcPr>
            <w:tcW w:w="3690" w:type="pct"/>
            <w:gridSpan w:val="3"/>
            <w:vAlign w:val="bottom"/>
          </w:tcPr>
          <w:p w14:paraId="283B19E6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Infusão seletiva intravascular de enzimas trombolíticas</w:t>
            </w:r>
          </w:p>
        </w:tc>
        <w:tc>
          <w:tcPr>
            <w:tcW w:w="698" w:type="pct"/>
            <w:vAlign w:val="bottom"/>
          </w:tcPr>
          <w:p w14:paraId="7E5D5C6D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6932B8" w:rsidRPr="00191536" w14:paraId="14D77A28" w14:textId="77777777" w:rsidTr="007F187F">
        <w:tc>
          <w:tcPr>
            <w:tcW w:w="612" w:type="pct"/>
          </w:tcPr>
          <w:p w14:paraId="15887FCB" w14:textId="77777777" w:rsidR="006932B8" w:rsidRPr="00191536" w:rsidRDefault="006932B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207" w:type="pct"/>
          </w:tcPr>
          <w:p w14:paraId="309B587A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2181" w:type="pct"/>
            <w:gridSpan w:val="3"/>
          </w:tcPr>
          <w:p w14:paraId="529E0FF8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6932B8" w:rsidRPr="00191536" w14:paraId="2F7ABDB0" w14:textId="77777777" w:rsidTr="007F187F">
        <w:tc>
          <w:tcPr>
            <w:tcW w:w="612" w:type="pct"/>
          </w:tcPr>
          <w:p w14:paraId="29761AF0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2F42AD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2181" w:type="pct"/>
            <w:gridSpan w:val="3"/>
            <w:vAlign w:val="center"/>
          </w:tcPr>
          <w:p w14:paraId="5C1BBEF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6932B8" w:rsidRPr="00B75CEF" w14:paraId="3797D20A" w14:textId="77777777" w:rsidTr="007F187F">
        <w:tc>
          <w:tcPr>
            <w:tcW w:w="612" w:type="pct"/>
          </w:tcPr>
          <w:p w14:paraId="12CBD13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0271C3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2181" w:type="pct"/>
            <w:gridSpan w:val="3"/>
            <w:vAlign w:val="center"/>
          </w:tcPr>
          <w:p w14:paraId="6772BBB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se acesso anterógrado e retrógrado</w:t>
            </w:r>
          </w:p>
        </w:tc>
      </w:tr>
      <w:tr w:rsidR="006932B8" w:rsidRPr="00B75CEF" w14:paraId="75D120CC" w14:textId="77777777" w:rsidTr="007F187F">
        <w:tc>
          <w:tcPr>
            <w:tcW w:w="612" w:type="pct"/>
          </w:tcPr>
          <w:p w14:paraId="5661A7D1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7B6FE320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2181" w:type="pct"/>
            <w:gridSpan w:val="3"/>
            <w:vAlign w:val="center"/>
          </w:tcPr>
          <w:p w14:paraId="0E69398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se acesso contralateral ou braquial</w:t>
            </w:r>
          </w:p>
        </w:tc>
      </w:tr>
      <w:tr w:rsidR="006932B8" w:rsidRPr="00191536" w14:paraId="13A2A5E5" w14:textId="77777777" w:rsidTr="007F187F">
        <w:tc>
          <w:tcPr>
            <w:tcW w:w="612" w:type="pct"/>
          </w:tcPr>
          <w:p w14:paraId="72E41EC1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47CBAA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2181" w:type="pct"/>
            <w:gridSpan w:val="3"/>
            <w:vAlign w:val="center"/>
          </w:tcPr>
          <w:p w14:paraId="3010E80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6932B8" w:rsidRPr="00191536" w14:paraId="61C37441" w14:textId="77777777" w:rsidTr="007F187F">
        <w:tc>
          <w:tcPr>
            <w:tcW w:w="612" w:type="pct"/>
          </w:tcPr>
          <w:p w14:paraId="61C308F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123D116E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2181" w:type="pct"/>
            <w:gridSpan w:val="3"/>
            <w:vAlign w:val="center"/>
          </w:tcPr>
          <w:p w14:paraId="4BD266ED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6932B8" w:rsidRPr="00B75CEF" w14:paraId="670A5F97" w14:textId="77777777" w:rsidTr="007F187F">
        <w:tc>
          <w:tcPr>
            <w:tcW w:w="612" w:type="pct"/>
          </w:tcPr>
          <w:p w14:paraId="224FB982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678C662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Fio guia de menor diâmetro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018, 014”</w:t>
            </w:r>
          </w:p>
        </w:tc>
        <w:tc>
          <w:tcPr>
            <w:tcW w:w="2181" w:type="pct"/>
            <w:gridSpan w:val="3"/>
            <w:vAlign w:val="center"/>
          </w:tcPr>
          <w:p w14:paraId="10389DC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3, depende das artérias a serem tratadas, fios especiais de oclusão</w:t>
            </w:r>
          </w:p>
        </w:tc>
      </w:tr>
      <w:tr w:rsidR="006932B8" w:rsidRPr="00191536" w14:paraId="73BBC9EB" w14:textId="77777777" w:rsidTr="007F187F">
        <w:tc>
          <w:tcPr>
            <w:tcW w:w="612" w:type="pct"/>
          </w:tcPr>
          <w:p w14:paraId="140224C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14AE3D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2181" w:type="pct"/>
            <w:gridSpan w:val="3"/>
            <w:vAlign w:val="center"/>
          </w:tcPr>
          <w:p w14:paraId="2113128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6932B8" w:rsidRPr="00191536" w14:paraId="72A0EEC1" w14:textId="77777777" w:rsidTr="007F187F">
        <w:tc>
          <w:tcPr>
            <w:tcW w:w="612" w:type="pct"/>
          </w:tcPr>
          <w:p w14:paraId="063E31A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1B02F809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hidrofílico de suporte</w:t>
            </w:r>
          </w:p>
        </w:tc>
        <w:tc>
          <w:tcPr>
            <w:tcW w:w="2181" w:type="pct"/>
            <w:gridSpan w:val="3"/>
            <w:vAlign w:val="center"/>
          </w:tcPr>
          <w:p w14:paraId="5BF21F20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6932B8" w:rsidRPr="00191536" w14:paraId="6EED77A0" w14:textId="77777777" w:rsidTr="007F187F">
        <w:tc>
          <w:tcPr>
            <w:tcW w:w="612" w:type="pct"/>
          </w:tcPr>
          <w:p w14:paraId="22F4640B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14AEAC47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2181" w:type="pct"/>
            <w:gridSpan w:val="3"/>
            <w:vAlign w:val="center"/>
          </w:tcPr>
          <w:p w14:paraId="0C13CEB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6932B8" w:rsidRPr="00B75CEF" w14:paraId="78654696" w14:textId="77777777" w:rsidTr="007F187F">
        <w:tc>
          <w:tcPr>
            <w:tcW w:w="612" w:type="pct"/>
          </w:tcPr>
          <w:p w14:paraId="271323B9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244E279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2181" w:type="pct"/>
            <w:gridSpan w:val="3"/>
            <w:vAlign w:val="center"/>
          </w:tcPr>
          <w:p w14:paraId="65513B8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3, depende das artérias a serem tratadas</w:t>
            </w:r>
          </w:p>
        </w:tc>
      </w:tr>
      <w:tr w:rsidR="006932B8" w:rsidRPr="00B75CEF" w14:paraId="3294BC5E" w14:textId="77777777" w:rsidTr="007F187F">
        <w:tc>
          <w:tcPr>
            <w:tcW w:w="612" w:type="pct"/>
          </w:tcPr>
          <w:p w14:paraId="6051F08F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428698C2" w14:textId="77777777" w:rsidR="006932B8" w:rsidRPr="00191536" w:rsidRDefault="006932B8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com droga</w:t>
            </w:r>
          </w:p>
        </w:tc>
        <w:tc>
          <w:tcPr>
            <w:tcW w:w="2181" w:type="pct"/>
            <w:gridSpan w:val="3"/>
            <w:vAlign w:val="center"/>
          </w:tcPr>
          <w:p w14:paraId="409F1927" w14:textId="77777777" w:rsidR="006932B8" w:rsidRPr="00191536" w:rsidRDefault="006932B8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3, depende das artérias a serem tratadas- necessita angioplastia pré, para seu uso correto</w:t>
            </w:r>
          </w:p>
        </w:tc>
      </w:tr>
      <w:tr w:rsidR="006932B8" w:rsidRPr="00191536" w14:paraId="2BE51EEF" w14:textId="77777777" w:rsidTr="007F187F">
        <w:tc>
          <w:tcPr>
            <w:tcW w:w="612" w:type="pct"/>
          </w:tcPr>
          <w:p w14:paraId="0F0B3BC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D008AF8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2181" w:type="pct"/>
            <w:gridSpan w:val="3"/>
            <w:vAlign w:val="center"/>
          </w:tcPr>
          <w:p w14:paraId="58E031D8" w14:textId="77777777" w:rsidR="006932B8" w:rsidRPr="00191536" w:rsidRDefault="006932B8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6932B8" w:rsidRPr="00B75CEF" w14:paraId="2FB02564" w14:textId="77777777" w:rsidTr="007F187F">
        <w:tc>
          <w:tcPr>
            <w:tcW w:w="612" w:type="pct"/>
          </w:tcPr>
          <w:p w14:paraId="0FE08D2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4938182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2181" w:type="pct"/>
            <w:gridSpan w:val="3"/>
            <w:vAlign w:val="center"/>
          </w:tcPr>
          <w:p w14:paraId="19DC337E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por vaso, em disseções ou recoil</w:t>
            </w:r>
          </w:p>
        </w:tc>
      </w:tr>
      <w:tr w:rsidR="006932B8" w:rsidRPr="00B75CEF" w14:paraId="3B1FC1F7" w14:textId="77777777" w:rsidTr="007F187F">
        <w:tc>
          <w:tcPr>
            <w:tcW w:w="612" w:type="pct"/>
          </w:tcPr>
          <w:p w14:paraId="13974526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2D4471C9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Balões especiais (tipo crio, cutting etc.)</w:t>
            </w:r>
          </w:p>
        </w:tc>
        <w:tc>
          <w:tcPr>
            <w:tcW w:w="2181" w:type="pct"/>
            <w:gridSpan w:val="3"/>
            <w:vAlign w:val="center"/>
          </w:tcPr>
          <w:p w14:paraId="35CE0197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Lesões calcificadas, re-estenose, etc</w:t>
            </w:r>
          </w:p>
        </w:tc>
      </w:tr>
      <w:tr w:rsidR="006932B8" w:rsidRPr="00191536" w14:paraId="32280C03" w14:textId="77777777" w:rsidTr="007F187F">
        <w:tc>
          <w:tcPr>
            <w:tcW w:w="612" w:type="pct"/>
          </w:tcPr>
          <w:p w14:paraId="4C60FED7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401D5D57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2181" w:type="pct"/>
            <w:gridSpan w:val="3"/>
            <w:vAlign w:val="center"/>
          </w:tcPr>
          <w:p w14:paraId="4192A746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Aneurisma, roturas, etc</w:t>
            </w:r>
          </w:p>
        </w:tc>
      </w:tr>
      <w:tr w:rsidR="006932B8" w:rsidRPr="00191536" w14:paraId="6CB549FF" w14:textId="77777777" w:rsidTr="007F187F">
        <w:tc>
          <w:tcPr>
            <w:tcW w:w="612" w:type="pct"/>
          </w:tcPr>
          <w:p w14:paraId="456191ED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4B280BD6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recanalizador</w:t>
            </w:r>
          </w:p>
        </w:tc>
        <w:tc>
          <w:tcPr>
            <w:tcW w:w="2181" w:type="pct"/>
            <w:gridSpan w:val="3"/>
            <w:vAlign w:val="center"/>
          </w:tcPr>
          <w:p w14:paraId="5A5AE94E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Atingir a luz verdadeira</w:t>
            </w:r>
          </w:p>
        </w:tc>
      </w:tr>
      <w:tr w:rsidR="006932B8" w:rsidRPr="00191536" w14:paraId="3F48328A" w14:textId="77777777" w:rsidTr="007F187F">
        <w:tc>
          <w:tcPr>
            <w:tcW w:w="612" w:type="pct"/>
          </w:tcPr>
          <w:p w14:paraId="01E4B4B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DF5E510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</w:p>
        </w:tc>
        <w:tc>
          <w:tcPr>
            <w:tcW w:w="2181" w:type="pct"/>
            <w:gridSpan w:val="3"/>
            <w:vAlign w:val="center"/>
          </w:tcPr>
          <w:p w14:paraId="1D61781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Suporte ao micro cateter</w:t>
            </w:r>
          </w:p>
        </w:tc>
      </w:tr>
      <w:tr w:rsidR="006932B8" w:rsidRPr="00191536" w14:paraId="0A3C09A2" w14:textId="77777777" w:rsidTr="007F187F">
        <w:tc>
          <w:tcPr>
            <w:tcW w:w="612" w:type="pct"/>
          </w:tcPr>
          <w:p w14:paraId="4FC7B678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BAFE75F" w14:textId="77777777" w:rsidR="006932B8" w:rsidRPr="00191536" w:rsidRDefault="006932B8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181" w:type="pct"/>
            <w:gridSpan w:val="3"/>
            <w:vAlign w:val="center"/>
          </w:tcPr>
          <w:p w14:paraId="664BEFD1" w14:textId="77777777" w:rsidR="006932B8" w:rsidRPr="00191536" w:rsidRDefault="006932B8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6932B8" w:rsidRPr="00B75CEF" w14:paraId="7A6A2537" w14:textId="77777777" w:rsidTr="007F187F">
        <w:tc>
          <w:tcPr>
            <w:tcW w:w="612" w:type="pct"/>
          </w:tcPr>
          <w:p w14:paraId="3C4A4420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082442E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2181" w:type="pct"/>
            <w:gridSpan w:val="3"/>
            <w:vAlign w:val="center"/>
          </w:tcPr>
          <w:p w14:paraId="7227C2D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 sistêmica e duplo antiagregantes plaquetários.</w:t>
            </w:r>
          </w:p>
        </w:tc>
      </w:tr>
      <w:tr w:rsidR="006932B8" w:rsidRPr="00B75CEF" w14:paraId="05C3F045" w14:textId="77777777" w:rsidTr="007F187F">
        <w:tc>
          <w:tcPr>
            <w:tcW w:w="612" w:type="pct"/>
          </w:tcPr>
          <w:p w14:paraId="5522A5E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2D42FFDC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Sistema de aterectomia ou trombectomia</w:t>
            </w:r>
          </w:p>
        </w:tc>
        <w:tc>
          <w:tcPr>
            <w:tcW w:w="2181" w:type="pct"/>
            <w:gridSpan w:val="3"/>
            <w:vAlign w:val="center"/>
          </w:tcPr>
          <w:p w14:paraId="7E5E6133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Lesões calcificadas, re-estenose, trombose aguda ou subaguda, etc</w:t>
            </w:r>
          </w:p>
        </w:tc>
      </w:tr>
      <w:tr w:rsidR="006932B8" w:rsidRPr="00191536" w14:paraId="4B215B27" w14:textId="77777777" w:rsidTr="007F187F">
        <w:tc>
          <w:tcPr>
            <w:tcW w:w="612" w:type="pct"/>
          </w:tcPr>
          <w:p w14:paraId="48E53B97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352" w:type="pct"/>
            <w:gridSpan w:val="2"/>
          </w:tcPr>
          <w:p w14:paraId="1D2BF65C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036" w:type="pct"/>
            <w:gridSpan w:val="2"/>
          </w:tcPr>
          <w:p w14:paraId="3A96ED7B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6932B8" w:rsidRPr="00191536" w14:paraId="352A54BC" w14:textId="77777777" w:rsidTr="007F187F">
        <w:tc>
          <w:tcPr>
            <w:tcW w:w="612" w:type="pct"/>
          </w:tcPr>
          <w:p w14:paraId="59B2CE58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52" w:type="pct"/>
            <w:gridSpan w:val="2"/>
          </w:tcPr>
          <w:p w14:paraId="3BA2E461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36" w:type="pct"/>
            <w:gridSpan w:val="2"/>
          </w:tcPr>
          <w:p w14:paraId="732031FB" w14:textId="77777777" w:rsidR="006932B8" w:rsidRPr="00191536" w:rsidRDefault="006932B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32B8" w:rsidRPr="00B75CEF" w14:paraId="7A1DF0B6" w14:textId="77777777" w:rsidTr="007F187F">
        <w:tc>
          <w:tcPr>
            <w:tcW w:w="612" w:type="pct"/>
          </w:tcPr>
          <w:p w14:paraId="34016F2A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361260F2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6932B8" w:rsidRPr="00B75CEF" w14:paraId="1B367517" w14:textId="77777777" w:rsidTr="007F187F">
        <w:tc>
          <w:tcPr>
            <w:tcW w:w="612" w:type="pct"/>
          </w:tcPr>
          <w:p w14:paraId="69A87D49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7FDB4D6E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Taxa de salvamento de membros foi de 93% após seguimento médio de 1048 +/- 525 dias</w:t>
            </w:r>
          </w:p>
        </w:tc>
      </w:tr>
      <w:tr w:rsidR="006932B8" w:rsidRPr="00191536" w14:paraId="4CA4D900" w14:textId="77777777" w:rsidTr="007F187F">
        <w:tc>
          <w:tcPr>
            <w:tcW w:w="612" w:type="pct"/>
          </w:tcPr>
          <w:p w14:paraId="1336BE36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362BE2B4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6932B8" w:rsidRPr="00191536" w14:paraId="7FE05F14" w14:textId="77777777" w:rsidTr="007F187F">
        <w:tc>
          <w:tcPr>
            <w:tcW w:w="612" w:type="pct"/>
          </w:tcPr>
          <w:p w14:paraId="6B25A505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1E38B0B9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6932B8" w:rsidRPr="00B75CEF" w14:paraId="1FC48940" w14:textId="77777777" w:rsidTr="007F187F">
        <w:tc>
          <w:tcPr>
            <w:tcW w:w="612" w:type="pct"/>
          </w:tcPr>
          <w:p w14:paraId="5DAC731B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3BC8C1EE" w14:textId="77777777" w:rsidR="006932B8" w:rsidRPr="00191536" w:rsidRDefault="006932B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atividades, Notas: acesso femoral contralateral ou braquial são opções de acesso vascular e mesmo o acesso trans-pedal, necessitando de outros materiais, conforme justificativa médica; assim como outras técnicas cirúrgicas.</w:t>
            </w:r>
          </w:p>
        </w:tc>
      </w:tr>
    </w:tbl>
    <w:p w14:paraId="51D22228" w14:textId="77777777" w:rsidR="006932B8" w:rsidRPr="00191536" w:rsidRDefault="006932B8" w:rsidP="006932B8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191536">
        <w:rPr>
          <w:rFonts w:ascii="Arial" w:hAnsi="Arial" w:cs="Arial"/>
          <w:sz w:val="20"/>
          <w:szCs w:val="20"/>
        </w:rPr>
        <w:t>Demais artérias ou veias adotarão esses protocolos acima, por similaridade de procedimento.</w:t>
      </w:r>
    </w:p>
    <w:p w14:paraId="38816111" w14:textId="77777777" w:rsidR="00C34C40" w:rsidRPr="006932B8" w:rsidRDefault="006932B8" w:rsidP="006932B8">
      <w:pPr>
        <w:rPr>
          <w:lang w:val="pt-BR"/>
        </w:rPr>
      </w:pPr>
      <w:bookmarkStart w:id="0" w:name="_GoBack"/>
      <w:bookmarkEnd w:id="0"/>
    </w:p>
    <w:sectPr w:rsidR="00C34C40" w:rsidRPr="006932B8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361200"/>
    <w:rsid w:val="006932B8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3710</Characters>
  <Application>Microsoft Macintosh Word</Application>
  <DocSecurity>0</DocSecurity>
  <Lines>30</Lines>
  <Paragraphs>8</Paragraphs>
  <ScaleCrop>false</ScaleCrop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2017-07-14T01:37:00Z</cp:lastPrinted>
  <dcterms:created xsi:type="dcterms:W3CDTF">2017-07-14T01:39:00Z</dcterms:created>
  <dcterms:modified xsi:type="dcterms:W3CDTF">2017-07-14T01:39:00Z</dcterms:modified>
</cp:coreProperties>
</file>